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9F7" w:rsidRPr="00E03C19" w:rsidRDefault="009D49F7" w:rsidP="009D49F7">
      <w:pPr>
        <w:pStyle w:val="Szvegtrzs"/>
        <w:spacing w:before="240" w:after="240"/>
        <w:ind w:left="540" w:hanging="340"/>
        <w:jc w:val="center"/>
        <w:rPr>
          <w:b/>
          <w:bCs/>
        </w:rPr>
      </w:pPr>
      <w:bookmarkStart w:id="0" w:name="_GoBack"/>
      <w:bookmarkEnd w:id="0"/>
      <w:r w:rsidRPr="00E03C19">
        <w:rPr>
          <w:b/>
          <w:bCs/>
        </w:rPr>
        <w:t xml:space="preserve">Záróvizsga tételek </w:t>
      </w:r>
    </w:p>
    <w:p w:rsidR="00E03C19" w:rsidRPr="00E03C19" w:rsidRDefault="009D49F7" w:rsidP="009D49F7">
      <w:pPr>
        <w:pStyle w:val="Szvegtrzs"/>
        <w:spacing w:before="240" w:after="240"/>
        <w:ind w:left="540" w:hanging="340"/>
        <w:jc w:val="center"/>
        <w:rPr>
          <w:b/>
          <w:bCs/>
        </w:rPr>
      </w:pPr>
      <w:r w:rsidRPr="00E03C19">
        <w:rPr>
          <w:b/>
          <w:bCs/>
        </w:rPr>
        <w:t>Közgazdász-gazdálkodási</w:t>
      </w:r>
      <w:r w:rsidR="00E03C19" w:rsidRPr="00E03C19">
        <w:rPr>
          <w:b/>
          <w:bCs/>
        </w:rPr>
        <w:t xml:space="preserve"> hagyományos</w:t>
      </w:r>
      <w:r w:rsidRPr="00E03C19">
        <w:rPr>
          <w:b/>
          <w:bCs/>
        </w:rPr>
        <w:t xml:space="preserve"> szak </w:t>
      </w:r>
    </w:p>
    <w:p w:rsidR="009D49F7" w:rsidRPr="00E03C19" w:rsidRDefault="009D49F7" w:rsidP="009D49F7">
      <w:pPr>
        <w:pStyle w:val="Szvegtrzs"/>
        <w:spacing w:before="240" w:after="240"/>
        <w:ind w:left="540" w:hanging="340"/>
        <w:jc w:val="center"/>
        <w:rPr>
          <w:b/>
          <w:bCs/>
        </w:rPr>
      </w:pPr>
      <w:proofErr w:type="gramStart"/>
      <w:r w:rsidRPr="00E03C19">
        <w:rPr>
          <w:b/>
          <w:bCs/>
        </w:rPr>
        <w:t>nappali</w:t>
      </w:r>
      <w:proofErr w:type="gramEnd"/>
      <w:r w:rsidRPr="00E03C19">
        <w:rPr>
          <w:b/>
          <w:bCs/>
        </w:rPr>
        <w:t xml:space="preserve"> tagozat</w:t>
      </w:r>
    </w:p>
    <w:p w:rsidR="009D49F7" w:rsidRPr="00E03C19" w:rsidRDefault="001818D9" w:rsidP="009D49F7">
      <w:pPr>
        <w:pStyle w:val="Szvegtrzs"/>
        <w:spacing w:before="240" w:after="240"/>
        <w:ind w:left="540" w:hanging="340"/>
        <w:jc w:val="center"/>
        <w:rPr>
          <w:b/>
          <w:bCs/>
        </w:rPr>
      </w:pPr>
      <w:r>
        <w:rPr>
          <w:b/>
          <w:bCs/>
        </w:rPr>
        <w:t>(</w:t>
      </w:r>
      <w:r w:rsidR="00A13881">
        <w:rPr>
          <w:b/>
          <w:bCs/>
        </w:rPr>
        <w:t>2017</w:t>
      </w:r>
      <w:r>
        <w:rPr>
          <w:b/>
          <w:bCs/>
        </w:rPr>
        <w:t>/</w:t>
      </w:r>
      <w:r w:rsidR="000F380E">
        <w:rPr>
          <w:b/>
          <w:bCs/>
        </w:rPr>
        <w:t>1</w:t>
      </w:r>
      <w:r w:rsidR="005A0FEC">
        <w:rPr>
          <w:b/>
          <w:bCs/>
        </w:rPr>
        <w:t>8/2</w:t>
      </w:r>
      <w:r>
        <w:rPr>
          <w:b/>
          <w:bCs/>
        </w:rPr>
        <w:t xml:space="preserve"> félév)</w:t>
      </w:r>
    </w:p>
    <w:p w:rsidR="009D49F7" w:rsidRPr="00E03C19" w:rsidRDefault="009D49F7" w:rsidP="009D49F7">
      <w:pPr>
        <w:pStyle w:val="Szvegtrzs"/>
        <w:spacing w:before="240" w:after="240"/>
        <w:jc w:val="both"/>
        <w:rPr>
          <w:b/>
          <w:bCs/>
        </w:rPr>
      </w:pPr>
    </w:p>
    <w:p w:rsidR="009D49F7" w:rsidRPr="00E03C19" w:rsidRDefault="009D49F7" w:rsidP="002D1325">
      <w:pPr>
        <w:pStyle w:val="Szvegtrzs"/>
        <w:spacing w:after="0"/>
        <w:ind w:left="540" w:hanging="340"/>
        <w:jc w:val="both"/>
        <w:rPr>
          <w:b/>
          <w:bCs/>
        </w:rPr>
      </w:pPr>
      <w:r w:rsidRPr="00E03C19">
        <w:rPr>
          <w:b/>
          <w:bCs/>
        </w:rPr>
        <w:t>1.</w:t>
      </w:r>
    </w:p>
    <w:p w:rsidR="009D49F7" w:rsidRPr="00E03C19" w:rsidRDefault="009D49F7" w:rsidP="002D1325">
      <w:pPr>
        <w:pStyle w:val="Szvegtrzs"/>
        <w:spacing w:after="0"/>
        <w:ind w:left="540" w:hanging="340"/>
        <w:jc w:val="both"/>
      </w:pPr>
      <w:proofErr w:type="gramStart"/>
      <w:r w:rsidRPr="00E03C19">
        <w:t>A.</w:t>
      </w:r>
      <w:proofErr w:type="gramEnd"/>
      <w:r w:rsidRPr="00E03C19">
        <w:t xml:space="preserve"> A könyvviteli mérleg és a mérlegkészítés célja. A mérleg tartalma, szerkezete, az eszközök és a források értékelése.</w:t>
      </w:r>
    </w:p>
    <w:p w:rsidR="009D49F7" w:rsidRPr="00E03C19" w:rsidRDefault="009D49F7" w:rsidP="002D1325">
      <w:pPr>
        <w:pStyle w:val="Szvegtrzs"/>
        <w:spacing w:after="0"/>
        <w:ind w:left="538" w:hanging="340"/>
        <w:jc w:val="both"/>
      </w:pPr>
      <w:r w:rsidRPr="00E03C19">
        <w:t>B. Az ember, az emberi erőforrások és az oktatás szerepe a közgazdasági elméletekben, az emberi tőke elmélet, a szűrő elméletek és az emberi erőforrás fejlesztésének tervezésével foglalkozó elméletek.</w:t>
      </w:r>
    </w:p>
    <w:p w:rsidR="009D49F7" w:rsidRPr="00E03C19" w:rsidRDefault="009D49F7" w:rsidP="002D1325">
      <w:pPr>
        <w:pStyle w:val="Szvegtrzs"/>
        <w:spacing w:after="0"/>
        <w:ind w:left="540" w:hanging="340"/>
        <w:jc w:val="both"/>
        <w:rPr>
          <w:b/>
          <w:bCs/>
        </w:rPr>
      </w:pPr>
      <w:r w:rsidRPr="00E03C19">
        <w:rPr>
          <w:b/>
          <w:bCs/>
        </w:rPr>
        <w:t>2.</w:t>
      </w:r>
    </w:p>
    <w:p w:rsidR="009D49F7" w:rsidRPr="00E03C19" w:rsidRDefault="009D49F7" w:rsidP="002D1325">
      <w:pPr>
        <w:pStyle w:val="Szvegtrzs"/>
        <w:spacing w:after="0"/>
        <w:ind w:left="540" w:hanging="340"/>
        <w:jc w:val="both"/>
      </w:pPr>
      <w:proofErr w:type="gramStart"/>
      <w:r w:rsidRPr="00E03C19">
        <w:t>A.</w:t>
      </w:r>
      <w:proofErr w:type="gramEnd"/>
      <w:r w:rsidRPr="00E03C19">
        <w:t xml:space="preserve"> Az eredménykimutatás felépítése és tartalma. Ismertesse az eredménykategóriákat és azok tartalmát. Az eredménykimutatás formájának (fajtájának) megválasztásánál figyelembe veendő szempontok.</w:t>
      </w:r>
    </w:p>
    <w:p w:rsidR="009D49F7" w:rsidRPr="00E03C19" w:rsidRDefault="009D49F7" w:rsidP="002D1325">
      <w:pPr>
        <w:pStyle w:val="Szvegtrzs"/>
        <w:spacing w:after="0"/>
        <w:ind w:left="538" w:hanging="340"/>
        <w:jc w:val="both"/>
      </w:pPr>
      <w:r w:rsidRPr="00E03C19">
        <w:t>B. Szegmentáció, célcsoportképzés, pozicionálás. Fogyasztói magatartás; a szervezetek beszerzési magatartása.</w:t>
      </w:r>
    </w:p>
    <w:p w:rsidR="009D49F7" w:rsidRPr="00E03C19" w:rsidRDefault="009D49F7" w:rsidP="002D1325">
      <w:pPr>
        <w:pStyle w:val="Szvegtrzs"/>
        <w:spacing w:after="0"/>
        <w:ind w:left="540" w:hanging="340"/>
        <w:jc w:val="both"/>
        <w:rPr>
          <w:b/>
          <w:bCs/>
        </w:rPr>
      </w:pPr>
      <w:r w:rsidRPr="00E03C19">
        <w:rPr>
          <w:b/>
          <w:bCs/>
        </w:rPr>
        <w:t>3.</w:t>
      </w:r>
    </w:p>
    <w:p w:rsidR="009D49F7" w:rsidRPr="00E03C19" w:rsidRDefault="009D49F7" w:rsidP="002D1325">
      <w:pPr>
        <w:pStyle w:val="Szvegtrzs"/>
        <w:spacing w:after="0"/>
        <w:ind w:left="540" w:hanging="340"/>
        <w:jc w:val="both"/>
      </w:pPr>
      <w:proofErr w:type="gramStart"/>
      <w:r w:rsidRPr="00E03C19">
        <w:t>A.</w:t>
      </w:r>
      <w:proofErr w:type="gramEnd"/>
      <w:r w:rsidRPr="00E03C19">
        <w:t xml:space="preserve"> Vállalkozások pénzügyi elemzése és rövidtávú pénzügyi tervezése. A cash-flow kimutatás jelentősége.</w:t>
      </w:r>
    </w:p>
    <w:p w:rsidR="009D49F7" w:rsidRPr="00E03C19" w:rsidRDefault="009D49F7" w:rsidP="002D1325">
      <w:pPr>
        <w:pStyle w:val="Szvegtrzs"/>
        <w:spacing w:after="0"/>
        <w:ind w:left="540" w:hanging="340"/>
        <w:jc w:val="both"/>
      </w:pPr>
      <w:r w:rsidRPr="00E03C19">
        <w:t xml:space="preserve">B. </w:t>
      </w:r>
      <w:proofErr w:type="gramStart"/>
      <w:r w:rsidRPr="00E03C19">
        <w:t>A</w:t>
      </w:r>
      <w:proofErr w:type="gramEnd"/>
      <w:r w:rsidRPr="00E03C19">
        <w:t xml:space="preserve"> vezető tisztségviselők és a vezető állású alkalmazottak jogállásának sajátosságai.</w:t>
      </w:r>
    </w:p>
    <w:p w:rsidR="009D49F7" w:rsidRPr="00E03C19" w:rsidRDefault="009D49F7" w:rsidP="002D1325">
      <w:pPr>
        <w:pStyle w:val="Szvegtrzs"/>
        <w:spacing w:after="0"/>
        <w:ind w:left="540" w:hanging="340"/>
        <w:jc w:val="both"/>
        <w:rPr>
          <w:b/>
          <w:bCs/>
        </w:rPr>
      </w:pPr>
      <w:r w:rsidRPr="00E03C19">
        <w:rPr>
          <w:b/>
          <w:bCs/>
        </w:rPr>
        <w:t>4.</w:t>
      </w:r>
    </w:p>
    <w:p w:rsidR="009D49F7" w:rsidRPr="00E03C19" w:rsidRDefault="009D49F7" w:rsidP="002D1325">
      <w:pPr>
        <w:pStyle w:val="Szvegtrzs"/>
        <w:spacing w:after="0"/>
        <w:ind w:left="540" w:hanging="340"/>
        <w:jc w:val="both"/>
      </w:pPr>
      <w:r w:rsidRPr="00E03C19">
        <w:t xml:space="preserve">A. A rövidtávú pénzügyi menedzsment főbb kérdései és a vállalat </w:t>
      </w:r>
      <w:proofErr w:type="gramStart"/>
      <w:r w:rsidRPr="00E03C19">
        <w:t>finanszírozási</w:t>
      </w:r>
      <w:proofErr w:type="gramEnd"/>
      <w:r w:rsidRPr="00E03C19">
        <w:t xml:space="preserve"> politikájának kialakítása.</w:t>
      </w:r>
    </w:p>
    <w:p w:rsidR="009D49F7" w:rsidRPr="00E03C19" w:rsidRDefault="009D49F7" w:rsidP="002D1325">
      <w:pPr>
        <w:pStyle w:val="Szvegtrzs"/>
        <w:spacing w:after="0"/>
        <w:ind w:left="538" w:hanging="340"/>
        <w:jc w:val="both"/>
      </w:pPr>
      <w:r w:rsidRPr="00E03C19">
        <w:t xml:space="preserve">B. Munkaerő-piaci elméletek. A munkanélküliség fajtái, jellemzői, okai, munkaerő-piaci alapfogalmak. A munkaerőpiac </w:t>
      </w:r>
      <w:proofErr w:type="spellStart"/>
      <w:r w:rsidRPr="00E03C19">
        <w:t>makroökonómiája</w:t>
      </w:r>
      <w:proofErr w:type="spellEnd"/>
      <w:r w:rsidRPr="00E03C19">
        <w:t>.</w:t>
      </w:r>
    </w:p>
    <w:p w:rsidR="009D49F7" w:rsidRPr="00E03C19" w:rsidRDefault="009D49F7" w:rsidP="002D1325">
      <w:pPr>
        <w:pStyle w:val="Szvegtrzs"/>
        <w:spacing w:after="0"/>
        <w:ind w:left="540" w:hanging="340"/>
        <w:jc w:val="both"/>
        <w:rPr>
          <w:b/>
          <w:bCs/>
        </w:rPr>
      </w:pPr>
      <w:r w:rsidRPr="00E03C19">
        <w:rPr>
          <w:b/>
          <w:bCs/>
        </w:rPr>
        <w:t>5.</w:t>
      </w:r>
    </w:p>
    <w:p w:rsidR="009D49F7" w:rsidRPr="00E03C19" w:rsidRDefault="009D49F7" w:rsidP="002D1325">
      <w:pPr>
        <w:pStyle w:val="Szvegtrzs"/>
        <w:spacing w:after="0"/>
        <w:ind w:left="540" w:hanging="340"/>
        <w:jc w:val="both"/>
      </w:pPr>
      <w:r w:rsidRPr="00E03C19">
        <w:t>A. A pénz időértéke, annuitások. Beruházások és értékpapírok értékelése.</w:t>
      </w:r>
    </w:p>
    <w:p w:rsidR="009D49F7" w:rsidRPr="00E03C19" w:rsidRDefault="009D49F7" w:rsidP="002D1325">
      <w:pPr>
        <w:ind w:left="200"/>
      </w:pPr>
      <w:r w:rsidRPr="00E03C19">
        <w:t>B. Az emberi erőforrás tervezése a szervezetekben, továbbá a munkaerőellátás és az emberi erőforrások fejlesztésének fogalmai, folyamatai.</w:t>
      </w:r>
    </w:p>
    <w:p w:rsidR="00E03C19" w:rsidRDefault="00E03C19" w:rsidP="002D1325">
      <w:pPr>
        <w:pStyle w:val="Szvegtrzs"/>
        <w:spacing w:after="0"/>
        <w:ind w:left="540" w:hanging="340"/>
        <w:jc w:val="both"/>
        <w:rPr>
          <w:b/>
          <w:bCs/>
        </w:rPr>
      </w:pPr>
    </w:p>
    <w:p w:rsidR="00E03C19" w:rsidRDefault="00E03C19" w:rsidP="002D1325">
      <w:pPr>
        <w:pStyle w:val="Szvegtrzs"/>
        <w:spacing w:after="0"/>
        <w:ind w:left="540" w:hanging="340"/>
        <w:jc w:val="both"/>
        <w:rPr>
          <w:b/>
          <w:bCs/>
        </w:rPr>
      </w:pPr>
    </w:p>
    <w:p w:rsidR="009D49F7" w:rsidRPr="00E03C19" w:rsidRDefault="009D49F7" w:rsidP="002D1325">
      <w:pPr>
        <w:pStyle w:val="Szvegtrzs"/>
        <w:spacing w:after="0"/>
        <w:ind w:left="540" w:hanging="340"/>
        <w:jc w:val="both"/>
        <w:rPr>
          <w:b/>
          <w:bCs/>
        </w:rPr>
      </w:pPr>
      <w:r w:rsidRPr="00E03C19">
        <w:rPr>
          <w:b/>
          <w:bCs/>
        </w:rPr>
        <w:t>6.</w:t>
      </w:r>
    </w:p>
    <w:p w:rsidR="009D49F7" w:rsidRPr="00E03C19" w:rsidRDefault="009D49F7" w:rsidP="002D1325">
      <w:pPr>
        <w:pStyle w:val="Szvegtrzs"/>
        <w:spacing w:after="0"/>
        <w:ind w:left="540" w:hanging="340"/>
        <w:jc w:val="both"/>
      </w:pPr>
      <w:r w:rsidRPr="00E03C19">
        <w:t xml:space="preserve">A. Kockázatmenedzselés a pénzügyekben (a kockázat fogalma, mérése, a portfólió hozama és kockázata, a </w:t>
      </w:r>
      <w:proofErr w:type="spellStart"/>
      <w:r w:rsidRPr="00E03C19">
        <w:t>derivatívák</w:t>
      </w:r>
      <w:proofErr w:type="spellEnd"/>
      <w:r w:rsidRPr="00E03C19">
        <w:t xml:space="preserve"> szerepe).</w:t>
      </w:r>
    </w:p>
    <w:p w:rsidR="009D49F7" w:rsidRPr="00E03C19" w:rsidRDefault="009D49F7" w:rsidP="002D1325">
      <w:pPr>
        <w:pStyle w:val="Szvegtrzs"/>
        <w:spacing w:after="0"/>
        <w:ind w:left="538" w:hanging="340"/>
        <w:jc w:val="both"/>
      </w:pPr>
      <w:r w:rsidRPr="00E03C19">
        <w:t xml:space="preserve">B. </w:t>
      </w:r>
      <w:proofErr w:type="gramStart"/>
      <w:r w:rsidRPr="00E03C19">
        <w:t>A</w:t>
      </w:r>
      <w:proofErr w:type="gramEnd"/>
      <w:r w:rsidRPr="00E03C19">
        <w:t xml:space="preserve"> szerződést biztosító mellék</w:t>
      </w:r>
      <w:r w:rsidRPr="00E03C19">
        <w:softHyphen/>
        <w:t>kötelezettségek.</w:t>
      </w:r>
    </w:p>
    <w:p w:rsidR="009D49F7" w:rsidRPr="00E03C19" w:rsidRDefault="009D49F7" w:rsidP="002D1325">
      <w:pPr>
        <w:pStyle w:val="Szvegtrzs"/>
        <w:spacing w:after="0"/>
        <w:ind w:left="540" w:hanging="340"/>
        <w:jc w:val="both"/>
        <w:rPr>
          <w:b/>
          <w:bCs/>
        </w:rPr>
      </w:pPr>
      <w:r w:rsidRPr="00E03C19">
        <w:rPr>
          <w:b/>
          <w:bCs/>
        </w:rPr>
        <w:t>7.</w:t>
      </w:r>
    </w:p>
    <w:p w:rsidR="009D49F7" w:rsidRPr="00E03C19" w:rsidRDefault="009D49F7" w:rsidP="002D1325">
      <w:pPr>
        <w:pStyle w:val="Szvegtrzs"/>
        <w:spacing w:after="0"/>
        <w:ind w:left="540" w:hanging="340"/>
        <w:jc w:val="both"/>
      </w:pPr>
      <w:r w:rsidRPr="00E03C19">
        <w:t xml:space="preserve">A. A stratégiai menedzsment folyamata, a </w:t>
      </w:r>
      <w:proofErr w:type="spellStart"/>
      <w:r w:rsidRPr="00E03C19">
        <w:t>makrokörnyezet</w:t>
      </w:r>
      <w:proofErr w:type="spellEnd"/>
      <w:r w:rsidRPr="00E03C19">
        <w:t xml:space="preserve"> elemzése, versenytárs</w:t>
      </w:r>
      <w:r w:rsidRPr="00E03C19">
        <w:softHyphen/>
        <w:t>elemzés.</w:t>
      </w:r>
    </w:p>
    <w:p w:rsidR="009D49F7" w:rsidRPr="00E03C19" w:rsidRDefault="009D49F7" w:rsidP="002D1325">
      <w:pPr>
        <w:pStyle w:val="Szvegtrzs"/>
        <w:spacing w:after="0"/>
        <w:ind w:left="538" w:hanging="340"/>
        <w:jc w:val="both"/>
      </w:pPr>
      <w:r w:rsidRPr="00E03C19">
        <w:t>B. Gazdasági társaságok működésének feltételei és adózásuk szabályai.</w:t>
      </w:r>
    </w:p>
    <w:p w:rsidR="009D49F7" w:rsidRPr="00E03C19" w:rsidRDefault="009D49F7" w:rsidP="002D1325">
      <w:pPr>
        <w:pStyle w:val="Szvegtrzs"/>
        <w:spacing w:after="0"/>
        <w:ind w:left="540" w:hanging="340"/>
        <w:jc w:val="both"/>
        <w:rPr>
          <w:b/>
          <w:bCs/>
        </w:rPr>
      </w:pPr>
      <w:r w:rsidRPr="00E03C19">
        <w:rPr>
          <w:b/>
          <w:bCs/>
        </w:rPr>
        <w:t>8.</w:t>
      </w:r>
    </w:p>
    <w:p w:rsidR="009D49F7" w:rsidRPr="00E03C19" w:rsidRDefault="009D49F7" w:rsidP="002D1325">
      <w:pPr>
        <w:pStyle w:val="Szvegtrzs"/>
        <w:spacing w:after="0"/>
        <w:ind w:left="540" w:hanging="340"/>
        <w:jc w:val="both"/>
      </w:pPr>
      <w:r w:rsidRPr="00E03C19">
        <w:t>A. A jegybank és a hitelintézetek szerepe a bankrendszerben, fizetési forgalom a magyar banki gyakorlatban.</w:t>
      </w:r>
    </w:p>
    <w:p w:rsidR="009D49F7" w:rsidRPr="00E03C19" w:rsidRDefault="009D49F7" w:rsidP="002D1325">
      <w:pPr>
        <w:pStyle w:val="Szvegtrzs"/>
        <w:spacing w:after="0"/>
        <w:ind w:left="538" w:hanging="340"/>
        <w:jc w:val="both"/>
      </w:pPr>
      <w:r w:rsidRPr="00E03C19">
        <w:t xml:space="preserve">B. Az emberi erőforrás </w:t>
      </w:r>
      <w:proofErr w:type="gramStart"/>
      <w:r w:rsidRPr="00E03C19">
        <w:t>menedzselést</w:t>
      </w:r>
      <w:proofErr w:type="gramEnd"/>
      <w:r w:rsidRPr="00E03C19">
        <w:t xml:space="preserve"> meghatározó társadalmi-gazdasági környezetei tényezők. Az emberi erőforrás menedzsment modellje, </w:t>
      </w:r>
      <w:proofErr w:type="gramStart"/>
      <w:r w:rsidRPr="00E03C19">
        <w:t>definíciója</w:t>
      </w:r>
      <w:proofErr w:type="gramEnd"/>
      <w:r w:rsidRPr="00E03C19">
        <w:t>, céljai, funkciói, szervezeti illeszkedése a gazdálkodó szervezetekben.</w:t>
      </w:r>
    </w:p>
    <w:p w:rsidR="009D49F7" w:rsidRPr="00E03C19" w:rsidRDefault="009D49F7" w:rsidP="002D1325">
      <w:pPr>
        <w:pStyle w:val="Szvegtrzs"/>
        <w:spacing w:after="0"/>
        <w:ind w:left="540" w:hanging="340"/>
        <w:jc w:val="both"/>
        <w:rPr>
          <w:b/>
          <w:bCs/>
        </w:rPr>
      </w:pPr>
      <w:r w:rsidRPr="00E03C19">
        <w:rPr>
          <w:b/>
          <w:bCs/>
        </w:rPr>
        <w:lastRenderedPageBreak/>
        <w:t>9.</w:t>
      </w:r>
    </w:p>
    <w:p w:rsidR="009D49F7" w:rsidRPr="00E03C19" w:rsidRDefault="009D49F7" w:rsidP="002D1325">
      <w:pPr>
        <w:pStyle w:val="Szvegtrzs"/>
        <w:spacing w:after="0"/>
        <w:ind w:left="540" w:hanging="340"/>
        <w:jc w:val="both"/>
      </w:pPr>
      <w:r w:rsidRPr="00E03C19">
        <w:t>A. A hitelkockázat felmérése, hitelműveletek.</w:t>
      </w:r>
    </w:p>
    <w:p w:rsidR="009D49F7" w:rsidRPr="00E03C19" w:rsidRDefault="009D49F7" w:rsidP="002D1325">
      <w:pPr>
        <w:pStyle w:val="Szvegtrzs"/>
        <w:spacing w:after="0"/>
        <w:ind w:left="538" w:hanging="340"/>
        <w:jc w:val="both"/>
      </w:pPr>
      <w:r w:rsidRPr="00E03C19">
        <w:t>B. Az egyéni vállalkozás működésének feltételei és adózási szabályai.</w:t>
      </w:r>
    </w:p>
    <w:p w:rsidR="009D49F7" w:rsidRPr="00E03C19" w:rsidRDefault="009D49F7" w:rsidP="002D1325">
      <w:pPr>
        <w:pStyle w:val="Szvegtrzs"/>
        <w:spacing w:after="0"/>
        <w:ind w:left="540" w:hanging="340"/>
        <w:jc w:val="both"/>
        <w:rPr>
          <w:b/>
          <w:bCs/>
        </w:rPr>
      </w:pPr>
      <w:r w:rsidRPr="00E03C19">
        <w:rPr>
          <w:b/>
          <w:bCs/>
        </w:rPr>
        <w:t>10.</w:t>
      </w:r>
    </w:p>
    <w:p w:rsidR="009D49F7" w:rsidRPr="00E03C19" w:rsidRDefault="009D49F7" w:rsidP="002D1325">
      <w:pPr>
        <w:pStyle w:val="Szvegtrzs"/>
        <w:spacing w:after="0"/>
        <w:ind w:left="540" w:hanging="340"/>
        <w:jc w:val="both"/>
      </w:pPr>
      <w:r w:rsidRPr="00E03C19">
        <w:t xml:space="preserve">A. A menedzsment alapfogalmai és </w:t>
      </w:r>
      <w:proofErr w:type="gramStart"/>
      <w:r w:rsidRPr="00E03C19">
        <w:t>kategóriái</w:t>
      </w:r>
      <w:proofErr w:type="gramEnd"/>
      <w:r w:rsidRPr="00E03C19">
        <w:t>.</w:t>
      </w:r>
    </w:p>
    <w:p w:rsidR="009D49F7" w:rsidRPr="00E03C19" w:rsidRDefault="009D49F7" w:rsidP="002D1325">
      <w:pPr>
        <w:pStyle w:val="Szvegtrzs"/>
        <w:spacing w:after="0"/>
        <w:ind w:left="538" w:hanging="340"/>
        <w:jc w:val="both"/>
      </w:pPr>
      <w:r w:rsidRPr="00E03C19">
        <w:t>B. Vállalati tervezés.</w:t>
      </w:r>
    </w:p>
    <w:p w:rsidR="009D49F7" w:rsidRPr="00E03C19" w:rsidRDefault="009D49F7" w:rsidP="002D1325">
      <w:pPr>
        <w:pStyle w:val="Szvegtrzs"/>
        <w:spacing w:after="0"/>
        <w:ind w:left="540" w:hanging="340"/>
        <w:jc w:val="both"/>
        <w:rPr>
          <w:b/>
          <w:bCs/>
        </w:rPr>
      </w:pPr>
      <w:r w:rsidRPr="00E03C19">
        <w:rPr>
          <w:b/>
          <w:bCs/>
        </w:rPr>
        <w:t>11.</w:t>
      </w:r>
    </w:p>
    <w:p w:rsidR="009D49F7" w:rsidRPr="00E03C19" w:rsidRDefault="009D49F7" w:rsidP="002D1325">
      <w:pPr>
        <w:pStyle w:val="Szvegtrzs"/>
        <w:spacing w:after="0"/>
        <w:ind w:left="540" w:hanging="340"/>
        <w:jc w:val="both"/>
      </w:pPr>
      <w:r w:rsidRPr="00E03C19">
        <w:t xml:space="preserve">A. A szervezeti </w:t>
      </w:r>
      <w:proofErr w:type="gramStart"/>
      <w:r w:rsidRPr="00E03C19">
        <w:t>struktúra</w:t>
      </w:r>
      <w:proofErr w:type="gramEnd"/>
      <w:r w:rsidRPr="00E03C19">
        <w:t xml:space="preserve"> kialakítását befolyásoló tényezők, struktúra típusok és jellemzőik.</w:t>
      </w:r>
    </w:p>
    <w:p w:rsidR="009D49F7" w:rsidRPr="00E03C19" w:rsidRDefault="009D49F7" w:rsidP="002D1325">
      <w:pPr>
        <w:pStyle w:val="Szvegtrzs"/>
        <w:spacing w:after="0"/>
        <w:ind w:left="538" w:hanging="340"/>
        <w:jc w:val="both"/>
      </w:pPr>
      <w:r w:rsidRPr="00E03C19">
        <w:t>B. Költségszámítási rendszerek és összehasonlításuk.</w:t>
      </w:r>
    </w:p>
    <w:p w:rsidR="009D49F7" w:rsidRPr="00E03C19" w:rsidRDefault="009D49F7" w:rsidP="002D1325">
      <w:pPr>
        <w:pStyle w:val="Szvegtrzs"/>
        <w:spacing w:after="0"/>
        <w:ind w:left="540" w:hanging="360"/>
        <w:jc w:val="both"/>
        <w:rPr>
          <w:b/>
          <w:bCs/>
        </w:rPr>
      </w:pPr>
      <w:r w:rsidRPr="00E03C19">
        <w:rPr>
          <w:b/>
          <w:bCs/>
        </w:rPr>
        <w:t>12.</w:t>
      </w:r>
    </w:p>
    <w:p w:rsidR="009D49F7" w:rsidRPr="00E03C19" w:rsidRDefault="009D49F7" w:rsidP="002D1325">
      <w:pPr>
        <w:pStyle w:val="Szvegtrzs"/>
        <w:spacing w:after="0"/>
        <w:ind w:left="540" w:hanging="340"/>
        <w:jc w:val="both"/>
      </w:pPr>
      <w:r w:rsidRPr="00E03C19">
        <w:t>A. A vezetés- (</w:t>
      </w:r>
      <w:proofErr w:type="spellStart"/>
      <w:r w:rsidRPr="00E03C19">
        <w:t>leadership</w:t>
      </w:r>
      <w:proofErr w:type="spellEnd"/>
      <w:r w:rsidRPr="00E03C19">
        <w:t xml:space="preserve">) elméletek rendszerezése, az elméletcsoportok jellemzése, főbb </w:t>
      </w:r>
      <w:proofErr w:type="spellStart"/>
      <w:r w:rsidRPr="00E03C19">
        <w:t>leadership</w:t>
      </w:r>
      <w:proofErr w:type="spellEnd"/>
      <w:r w:rsidRPr="00E03C19">
        <w:t xml:space="preserve"> elméletek.</w:t>
      </w:r>
    </w:p>
    <w:p w:rsidR="009D49F7" w:rsidRPr="00E03C19" w:rsidRDefault="009D49F7" w:rsidP="002D1325">
      <w:pPr>
        <w:pStyle w:val="Szvegtrzs"/>
        <w:spacing w:after="0"/>
        <w:ind w:left="538" w:hanging="340"/>
        <w:jc w:val="both"/>
      </w:pPr>
      <w:r w:rsidRPr="00E03C19">
        <w:t>B. Termékstratégia, szolgáltatásmarketing.</w:t>
      </w:r>
    </w:p>
    <w:p w:rsidR="009D49F7" w:rsidRPr="00E03C19" w:rsidRDefault="009D49F7" w:rsidP="002D1325">
      <w:pPr>
        <w:pStyle w:val="Szvegtrzs"/>
        <w:spacing w:after="0"/>
        <w:ind w:left="540" w:hanging="340"/>
        <w:jc w:val="both"/>
        <w:rPr>
          <w:b/>
          <w:bCs/>
        </w:rPr>
      </w:pPr>
      <w:r w:rsidRPr="00E03C19">
        <w:rPr>
          <w:b/>
          <w:bCs/>
        </w:rPr>
        <w:t>13.</w:t>
      </w:r>
    </w:p>
    <w:p w:rsidR="009D49F7" w:rsidRPr="00E03C19" w:rsidRDefault="009D49F7" w:rsidP="002D1325">
      <w:pPr>
        <w:pStyle w:val="Szvegtrzs"/>
        <w:spacing w:after="0"/>
        <w:ind w:left="540" w:hanging="340"/>
        <w:jc w:val="both"/>
      </w:pPr>
      <w:r w:rsidRPr="00E03C19">
        <w:t>A. A szervezeti változásmenedzsment célja, folyamata, módszerei. A változásmenedzsment stratégiája és taktikája.</w:t>
      </w:r>
    </w:p>
    <w:p w:rsidR="009D49F7" w:rsidRPr="00E03C19" w:rsidRDefault="009D49F7" w:rsidP="002D1325">
      <w:pPr>
        <w:pStyle w:val="Szvegtrzs"/>
        <w:spacing w:after="0"/>
        <w:ind w:left="538" w:hanging="340"/>
        <w:jc w:val="both"/>
      </w:pPr>
      <w:r w:rsidRPr="00E03C19">
        <w:t xml:space="preserve">B. Disztribúciós stratégia. </w:t>
      </w:r>
      <w:proofErr w:type="spellStart"/>
      <w:r w:rsidRPr="00E03C19">
        <w:t>Árstratégia</w:t>
      </w:r>
      <w:proofErr w:type="spellEnd"/>
      <w:r w:rsidRPr="00E03C19">
        <w:t>.</w:t>
      </w:r>
    </w:p>
    <w:p w:rsidR="009D49F7" w:rsidRPr="00E03C19" w:rsidRDefault="009D49F7" w:rsidP="002D1325">
      <w:pPr>
        <w:pStyle w:val="Szvegtrzs"/>
        <w:spacing w:after="0"/>
        <w:ind w:left="540" w:hanging="340"/>
        <w:jc w:val="both"/>
        <w:rPr>
          <w:b/>
          <w:bCs/>
        </w:rPr>
      </w:pPr>
      <w:r w:rsidRPr="00E03C19">
        <w:rPr>
          <w:b/>
          <w:bCs/>
        </w:rPr>
        <w:t>14.</w:t>
      </w:r>
    </w:p>
    <w:p w:rsidR="009D49F7" w:rsidRPr="00E03C19" w:rsidRDefault="009D49F7" w:rsidP="002D1325">
      <w:pPr>
        <w:pStyle w:val="Szvegtrzs"/>
        <w:spacing w:after="0"/>
        <w:ind w:left="540" w:hanging="340"/>
        <w:jc w:val="both"/>
      </w:pPr>
      <w:r w:rsidRPr="00E03C19">
        <w:t>A. A tőkeexport formái. A közvetlen külföldi beruházások indítékai. A technikai- és technológiatranszfer, kapcsolatuk a tőkeexporttal.</w:t>
      </w:r>
    </w:p>
    <w:p w:rsidR="009D49F7" w:rsidRPr="00E03C19" w:rsidRDefault="009D49F7" w:rsidP="002D1325">
      <w:pPr>
        <w:pStyle w:val="Szvegtrzs"/>
        <w:spacing w:after="0"/>
        <w:ind w:left="538" w:hanging="340"/>
        <w:jc w:val="both"/>
      </w:pPr>
      <w:r w:rsidRPr="00E03C19">
        <w:t xml:space="preserve">B. Marketingkommunikációs stratégia. </w:t>
      </w:r>
      <w:proofErr w:type="gramStart"/>
      <w:r w:rsidRPr="00E03C19">
        <w:t>Direkt</w:t>
      </w:r>
      <w:proofErr w:type="gramEnd"/>
      <w:r w:rsidRPr="00E03C19">
        <w:t xml:space="preserve"> és online marketing.</w:t>
      </w:r>
    </w:p>
    <w:p w:rsidR="009D49F7" w:rsidRPr="00E03C19" w:rsidRDefault="009D49F7" w:rsidP="002D1325">
      <w:pPr>
        <w:pStyle w:val="Szvegtrzs"/>
        <w:spacing w:after="0"/>
        <w:ind w:left="540" w:hanging="340"/>
        <w:jc w:val="both"/>
        <w:rPr>
          <w:b/>
          <w:bCs/>
        </w:rPr>
      </w:pPr>
      <w:r w:rsidRPr="00E03C19">
        <w:rPr>
          <w:b/>
          <w:bCs/>
        </w:rPr>
        <w:t>15.</w:t>
      </w:r>
    </w:p>
    <w:p w:rsidR="009D49F7" w:rsidRPr="00E03C19" w:rsidRDefault="009D49F7" w:rsidP="002D1325">
      <w:pPr>
        <w:pStyle w:val="Szvegtrzs"/>
        <w:spacing w:after="0"/>
        <w:ind w:left="540" w:hanging="340"/>
        <w:jc w:val="both"/>
      </w:pPr>
      <w:r w:rsidRPr="00E03C19">
        <w:t>A. A külföldi működőtőke-befektetések alakulása Magyarországon, hatásuk a gazdaságra.</w:t>
      </w:r>
    </w:p>
    <w:p w:rsidR="009D49F7" w:rsidRPr="00E03C19" w:rsidRDefault="009D49F7" w:rsidP="002D1325">
      <w:pPr>
        <w:pStyle w:val="Szvegtrzs"/>
        <w:spacing w:after="0"/>
        <w:ind w:left="538" w:hanging="340"/>
        <w:jc w:val="both"/>
      </w:pPr>
      <w:r w:rsidRPr="00E03C19">
        <w:t>B. Ismertesse a készletgazdálkodás leglényegesebb kérdéseit (a készletelemzés célja, a készletezési költségek, a készletezési rendszer, készletezési modellek) és a logisztikai alapelveket.</w:t>
      </w:r>
    </w:p>
    <w:p w:rsidR="009D49F7" w:rsidRPr="00E03C19" w:rsidRDefault="009D49F7" w:rsidP="002D1325">
      <w:pPr>
        <w:pStyle w:val="Szvegtrzs"/>
        <w:spacing w:after="0"/>
        <w:ind w:left="540" w:hanging="340"/>
        <w:jc w:val="both"/>
        <w:rPr>
          <w:b/>
          <w:bCs/>
        </w:rPr>
      </w:pPr>
      <w:r w:rsidRPr="00E03C19">
        <w:rPr>
          <w:b/>
          <w:bCs/>
        </w:rPr>
        <w:t>16.</w:t>
      </w:r>
    </w:p>
    <w:p w:rsidR="009D49F7" w:rsidRPr="00E03C19" w:rsidRDefault="009D49F7" w:rsidP="002D1325">
      <w:pPr>
        <w:pStyle w:val="Szvegtrzs"/>
        <w:spacing w:after="0"/>
        <w:ind w:left="540" w:hanging="340"/>
        <w:jc w:val="both"/>
      </w:pPr>
      <w:r w:rsidRPr="00E03C19">
        <w:t xml:space="preserve">A. Gazdasági és </w:t>
      </w:r>
      <w:proofErr w:type="gramStart"/>
      <w:r w:rsidRPr="00E03C19">
        <w:t>monetáris</w:t>
      </w:r>
      <w:proofErr w:type="gramEnd"/>
      <w:r w:rsidRPr="00E03C19">
        <w:t xml:space="preserve"> integráció Európában, az európai monetáris rendszer és a közös pénz fejlődése. A Gazdasági Monetáris Unióba történő belépés feltételei. A belépés feltételeinek értékelése Magyarország szempontjából.</w:t>
      </w:r>
    </w:p>
    <w:p w:rsidR="009D49F7" w:rsidRPr="00E03C19" w:rsidRDefault="009D49F7" w:rsidP="002D1325">
      <w:pPr>
        <w:pStyle w:val="Szvegtrzs"/>
        <w:spacing w:after="0"/>
        <w:ind w:left="538" w:hanging="340"/>
        <w:jc w:val="both"/>
      </w:pPr>
      <w:r w:rsidRPr="00E03C19">
        <w:t xml:space="preserve">B. </w:t>
      </w:r>
      <w:proofErr w:type="gramStart"/>
      <w:r w:rsidRPr="00E03C19">
        <w:t>A</w:t>
      </w:r>
      <w:proofErr w:type="gramEnd"/>
      <w:r w:rsidRPr="00E03C19">
        <w:t xml:space="preserve"> vállalati kultúra, a stratégia és a kultúra összefüggései.</w:t>
      </w:r>
    </w:p>
    <w:p w:rsidR="009D49F7" w:rsidRPr="00E03C19" w:rsidRDefault="009D49F7" w:rsidP="002D1325">
      <w:pPr>
        <w:pStyle w:val="Szvegtrzs"/>
        <w:spacing w:after="0"/>
        <w:ind w:left="540" w:hanging="340"/>
        <w:jc w:val="both"/>
        <w:rPr>
          <w:b/>
          <w:bCs/>
        </w:rPr>
      </w:pPr>
      <w:r w:rsidRPr="00E03C19">
        <w:rPr>
          <w:b/>
          <w:bCs/>
        </w:rPr>
        <w:t>17.</w:t>
      </w:r>
    </w:p>
    <w:p w:rsidR="009D49F7" w:rsidRPr="00E03C19" w:rsidRDefault="009D49F7" w:rsidP="002D1325">
      <w:pPr>
        <w:pStyle w:val="Szvegtrzs"/>
        <w:spacing w:after="0"/>
        <w:ind w:left="540" w:hanging="340"/>
        <w:jc w:val="both"/>
      </w:pPr>
      <w:r w:rsidRPr="00E03C19">
        <w:t>A. Az EU szervezeti felépítése, a szervek feladatkörei. Az EU döntéshozatali eljárása. A közös költségvetés szerkezete és jellemzői.</w:t>
      </w:r>
    </w:p>
    <w:p w:rsidR="009D49F7" w:rsidRPr="00E03C19" w:rsidRDefault="009D49F7" w:rsidP="002D1325">
      <w:pPr>
        <w:pStyle w:val="Szvegtrzs"/>
        <w:spacing w:after="0"/>
        <w:ind w:left="538" w:hanging="340"/>
        <w:jc w:val="both"/>
      </w:pPr>
      <w:r w:rsidRPr="00E03C19">
        <w:t>B. Ösztönzésmenedzsment, teljesítmény-értékelés.</w:t>
      </w:r>
    </w:p>
    <w:p w:rsidR="009D49F7" w:rsidRPr="00E03C19" w:rsidRDefault="009D49F7" w:rsidP="002D1325">
      <w:pPr>
        <w:pStyle w:val="Szvegtrzs"/>
        <w:spacing w:after="0"/>
        <w:ind w:left="540" w:hanging="340"/>
        <w:jc w:val="both"/>
        <w:rPr>
          <w:b/>
          <w:bCs/>
        </w:rPr>
      </w:pPr>
      <w:r w:rsidRPr="00E03C19">
        <w:rPr>
          <w:b/>
          <w:bCs/>
        </w:rPr>
        <w:t>18.</w:t>
      </w:r>
    </w:p>
    <w:p w:rsidR="009D49F7" w:rsidRPr="00E03C19" w:rsidRDefault="009D49F7" w:rsidP="002D1325">
      <w:pPr>
        <w:pStyle w:val="Szvegtrzs"/>
        <w:spacing w:after="0"/>
        <w:ind w:left="540" w:hanging="340"/>
        <w:jc w:val="both"/>
      </w:pPr>
      <w:r w:rsidRPr="00E03C19">
        <w:t>A. Az EU mezőgazdasági támogatási rendszere.</w:t>
      </w:r>
    </w:p>
    <w:p w:rsidR="009D49F7" w:rsidRPr="00E03C19" w:rsidRDefault="009D49F7" w:rsidP="002D1325">
      <w:pPr>
        <w:pStyle w:val="Szvegtrzs"/>
        <w:spacing w:after="0"/>
        <w:ind w:left="538" w:hanging="340"/>
        <w:jc w:val="both"/>
      </w:pPr>
      <w:r w:rsidRPr="00E03C19">
        <w:t>B. Minőségbiztosítás a gazdasági szervezetekben.</w:t>
      </w:r>
    </w:p>
    <w:p w:rsidR="009D49F7" w:rsidRPr="00E03C19" w:rsidRDefault="009D49F7" w:rsidP="002D1325">
      <w:pPr>
        <w:pStyle w:val="Szvegtrzs"/>
        <w:spacing w:after="0"/>
        <w:ind w:left="540" w:hanging="340"/>
        <w:jc w:val="both"/>
        <w:rPr>
          <w:b/>
          <w:bCs/>
        </w:rPr>
      </w:pPr>
      <w:r w:rsidRPr="00E03C19">
        <w:rPr>
          <w:b/>
          <w:bCs/>
        </w:rPr>
        <w:t>19.</w:t>
      </w:r>
    </w:p>
    <w:p w:rsidR="009D49F7" w:rsidRPr="00E03C19" w:rsidRDefault="009D49F7" w:rsidP="002D1325">
      <w:pPr>
        <w:pStyle w:val="Szvegtrzs"/>
        <w:spacing w:after="0"/>
        <w:ind w:left="540" w:hanging="340"/>
        <w:jc w:val="both"/>
      </w:pPr>
      <w:r w:rsidRPr="00E03C19">
        <w:t>A. Az EU külgazdasági kapcsolatainak rendszere, Magyarország külgazdasági kapcsolatainak alakulása az EU csatlakozásig.</w:t>
      </w:r>
    </w:p>
    <w:p w:rsidR="009D49F7" w:rsidRPr="00E03C19" w:rsidRDefault="009D49F7" w:rsidP="002D1325">
      <w:pPr>
        <w:pStyle w:val="Szvegtrzs"/>
        <w:spacing w:after="0"/>
        <w:ind w:left="538" w:hanging="340"/>
        <w:jc w:val="both"/>
      </w:pPr>
      <w:r w:rsidRPr="00E03C19">
        <w:t xml:space="preserve">B. </w:t>
      </w:r>
      <w:proofErr w:type="gramStart"/>
      <w:r w:rsidRPr="00E03C19">
        <w:t>A</w:t>
      </w:r>
      <w:proofErr w:type="gramEnd"/>
      <w:r w:rsidRPr="00E03C19">
        <w:t xml:space="preserve"> marketingmenedzsment folyamata, a marketingterv. Marketing</w:t>
      </w:r>
      <w:proofErr w:type="gramStart"/>
      <w:r w:rsidRPr="00E03C19">
        <w:t>információs</w:t>
      </w:r>
      <w:proofErr w:type="gramEnd"/>
      <w:r w:rsidRPr="00E03C19">
        <w:t xml:space="preserve"> rendszer, marketingkutatás.</w:t>
      </w:r>
    </w:p>
    <w:p w:rsidR="009D49F7" w:rsidRPr="00E03C19" w:rsidRDefault="009D49F7" w:rsidP="002D1325">
      <w:pPr>
        <w:pStyle w:val="Szvegtrzs"/>
        <w:spacing w:after="0"/>
        <w:ind w:left="540" w:hanging="340"/>
        <w:jc w:val="both"/>
        <w:rPr>
          <w:b/>
          <w:bCs/>
        </w:rPr>
      </w:pPr>
      <w:r w:rsidRPr="00E03C19">
        <w:rPr>
          <w:b/>
          <w:bCs/>
        </w:rPr>
        <w:t>20.</w:t>
      </w:r>
    </w:p>
    <w:p w:rsidR="009D49F7" w:rsidRPr="00E03C19" w:rsidRDefault="009D49F7" w:rsidP="002D1325">
      <w:pPr>
        <w:pStyle w:val="Szvegtrzs"/>
        <w:spacing w:after="0"/>
        <w:ind w:left="540" w:hanging="340"/>
        <w:jc w:val="both"/>
      </w:pPr>
      <w:r w:rsidRPr="00E03C19">
        <w:t>A. A kereskedelempolitika eszközrendszere. Nemzetközi kereskedelempolitika: a GATT és a WTO.</w:t>
      </w:r>
    </w:p>
    <w:p w:rsidR="009D49F7" w:rsidRPr="00E03C19" w:rsidRDefault="009D49F7" w:rsidP="002D1325">
      <w:pPr>
        <w:pStyle w:val="Szvegtrzs"/>
        <w:spacing w:after="0"/>
        <w:ind w:left="538" w:hanging="340"/>
        <w:jc w:val="both"/>
      </w:pPr>
      <w:r w:rsidRPr="00E03C19">
        <w:t>B. Vállalati diagnosztikai módszerek.</w:t>
      </w:r>
    </w:p>
    <w:p w:rsidR="00E03C19" w:rsidRDefault="00E03C19" w:rsidP="002D1325">
      <w:pPr>
        <w:pStyle w:val="Szvegtrzs"/>
        <w:spacing w:after="0"/>
        <w:ind w:left="540" w:hanging="340"/>
        <w:jc w:val="both"/>
        <w:rPr>
          <w:b/>
          <w:bCs/>
        </w:rPr>
      </w:pPr>
    </w:p>
    <w:p w:rsidR="002D1325" w:rsidRDefault="002D1325" w:rsidP="002D1325">
      <w:pPr>
        <w:pStyle w:val="Szvegtrzs"/>
        <w:spacing w:after="0"/>
        <w:ind w:left="540" w:hanging="340"/>
        <w:jc w:val="both"/>
        <w:rPr>
          <w:b/>
          <w:bCs/>
        </w:rPr>
      </w:pPr>
    </w:p>
    <w:p w:rsidR="002D1325" w:rsidRDefault="002D1325" w:rsidP="002D1325">
      <w:pPr>
        <w:pStyle w:val="Szvegtrzs"/>
        <w:spacing w:after="0"/>
        <w:ind w:left="540" w:hanging="340"/>
        <w:jc w:val="both"/>
        <w:rPr>
          <w:b/>
          <w:bCs/>
        </w:rPr>
      </w:pPr>
    </w:p>
    <w:p w:rsidR="009D49F7" w:rsidRPr="00E03C19" w:rsidRDefault="009D49F7" w:rsidP="002D1325">
      <w:pPr>
        <w:pStyle w:val="Szvegtrzs"/>
        <w:spacing w:after="0"/>
        <w:ind w:left="540" w:hanging="340"/>
        <w:jc w:val="both"/>
        <w:rPr>
          <w:b/>
          <w:bCs/>
        </w:rPr>
      </w:pPr>
      <w:r w:rsidRPr="00E03C19">
        <w:rPr>
          <w:b/>
          <w:bCs/>
        </w:rPr>
        <w:lastRenderedPageBreak/>
        <w:t>21.</w:t>
      </w:r>
    </w:p>
    <w:p w:rsidR="009D49F7" w:rsidRPr="00E03C19" w:rsidRDefault="009D49F7" w:rsidP="002D1325">
      <w:pPr>
        <w:pStyle w:val="Szvegtrzs"/>
        <w:spacing w:after="0"/>
        <w:ind w:left="540" w:hanging="340"/>
        <w:jc w:val="both"/>
      </w:pPr>
      <w:r w:rsidRPr="00E03C19">
        <w:t>A. A külkereskedelmi ügyletek, szokások és szokványok a nemzetközi kereskedelemben.</w:t>
      </w:r>
    </w:p>
    <w:p w:rsidR="009D49F7" w:rsidRPr="00E03C19" w:rsidRDefault="009D49F7" w:rsidP="002D1325">
      <w:pPr>
        <w:pStyle w:val="Szvegtrzs"/>
        <w:spacing w:after="0"/>
        <w:ind w:left="538" w:hanging="340"/>
        <w:jc w:val="both"/>
      </w:pPr>
      <w:r w:rsidRPr="00E03C19">
        <w:t xml:space="preserve">B. </w:t>
      </w:r>
      <w:proofErr w:type="gramStart"/>
      <w:r w:rsidRPr="00E03C19">
        <w:t>A</w:t>
      </w:r>
      <w:proofErr w:type="gramEnd"/>
      <w:r w:rsidRPr="00E03C19">
        <w:t xml:space="preserve"> stratégia bevezetése és a megvalósítást támogató rendszerek.</w:t>
      </w:r>
    </w:p>
    <w:p w:rsidR="009D49F7" w:rsidRPr="00E03C19" w:rsidRDefault="009D49F7" w:rsidP="002D1325">
      <w:pPr>
        <w:pStyle w:val="Szvegtrzs"/>
        <w:spacing w:after="0"/>
        <w:ind w:left="540" w:hanging="340"/>
        <w:jc w:val="both"/>
        <w:rPr>
          <w:b/>
          <w:bCs/>
        </w:rPr>
      </w:pPr>
      <w:r w:rsidRPr="00E03C19">
        <w:rPr>
          <w:b/>
          <w:bCs/>
        </w:rPr>
        <w:t>22.</w:t>
      </w:r>
    </w:p>
    <w:p w:rsidR="009D49F7" w:rsidRPr="00E03C19" w:rsidRDefault="009D49F7" w:rsidP="002D1325">
      <w:pPr>
        <w:pStyle w:val="Szvegtrzs"/>
        <w:spacing w:after="0"/>
        <w:ind w:left="540" w:hanging="340"/>
        <w:jc w:val="both"/>
      </w:pPr>
      <w:r w:rsidRPr="00E03C19">
        <w:t>A. Marketingstratégiák nemzetközi környezetben.</w:t>
      </w:r>
    </w:p>
    <w:p w:rsidR="009D49F7" w:rsidRPr="00E03C19" w:rsidRDefault="009D49F7" w:rsidP="002D1325">
      <w:pPr>
        <w:pStyle w:val="Szvegtrzs"/>
        <w:spacing w:after="0"/>
        <w:ind w:left="538" w:hanging="340"/>
        <w:jc w:val="both"/>
      </w:pPr>
      <w:r w:rsidRPr="00E03C19">
        <w:t>B. Vállalatértékelési módszerek.</w:t>
      </w:r>
    </w:p>
    <w:p w:rsidR="009D49F7" w:rsidRPr="00E03C19" w:rsidRDefault="009D49F7" w:rsidP="002D1325">
      <w:pPr>
        <w:pStyle w:val="Szvegtrzs"/>
        <w:spacing w:after="0"/>
        <w:ind w:left="540" w:hanging="340"/>
        <w:jc w:val="both"/>
        <w:rPr>
          <w:b/>
          <w:bCs/>
        </w:rPr>
      </w:pPr>
      <w:r w:rsidRPr="00E03C19">
        <w:rPr>
          <w:b/>
          <w:bCs/>
        </w:rPr>
        <w:t>23.</w:t>
      </w:r>
    </w:p>
    <w:p w:rsidR="00C01A13" w:rsidRPr="00C01A13" w:rsidRDefault="00C01A13" w:rsidP="002D1325">
      <w:pPr>
        <w:ind w:left="567" w:hanging="369"/>
        <w:jc w:val="both"/>
      </w:pPr>
      <w:r>
        <w:t xml:space="preserve">A. </w:t>
      </w:r>
      <w:r w:rsidRPr="00C01A13">
        <w:t>Az általános forgalmi adó alanyi és tárgyi köre, az Európai Közösségen belüli termékbeszerzés és a termékimport fogalma, adójogi vonzatai</w:t>
      </w:r>
    </w:p>
    <w:p w:rsidR="009D49F7" w:rsidRPr="00E03C19" w:rsidRDefault="009D49F7" w:rsidP="002D1325">
      <w:pPr>
        <w:pStyle w:val="Szvegtrzs"/>
        <w:spacing w:after="0"/>
        <w:ind w:left="538" w:hanging="340"/>
        <w:jc w:val="both"/>
      </w:pPr>
      <w:r w:rsidRPr="00E03C19">
        <w:t xml:space="preserve">B. </w:t>
      </w:r>
      <w:proofErr w:type="gramStart"/>
      <w:r w:rsidRPr="00E03C19">
        <w:t>A</w:t>
      </w:r>
      <w:proofErr w:type="gramEnd"/>
      <w:r w:rsidRPr="00E03C19">
        <w:t xml:space="preserve"> stratégiák szintjei, típusai és jellemzői.</w:t>
      </w:r>
    </w:p>
    <w:p w:rsidR="009D49F7" w:rsidRPr="00E03C19" w:rsidRDefault="009D49F7" w:rsidP="002D1325">
      <w:pPr>
        <w:ind w:left="200"/>
      </w:pPr>
    </w:p>
    <w:sectPr w:rsidR="009D49F7" w:rsidRPr="00E03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9F7"/>
    <w:rsid w:val="00004C50"/>
    <w:rsid w:val="000C3A95"/>
    <w:rsid w:val="000F380E"/>
    <w:rsid w:val="001818D9"/>
    <w:rsid w:val="002D1325"/>
    <w:rsid w:val="002E075F"/>
    <w:rsid w:val="00393B85"/>
    <w:rsid w:val="00415A4C"/>
    <w:rsid w:val="004A40E3"/>
    <w:rsid w:val="005A0FEC"/>
    <w:rsid w:val="009D49F7"/>
    <w:rsid w:val="00A13881"/>
    <w:rsid w:val="00AF59FF"/>
    <w:rsid w:val="00C01A13"/>
    <w:rsid w:val="00C724B2"/>
    <w:rsid w:val="00DD4495"/>
    <w:rsid w:val="00DF25EF"/>
    <w:rsid w:val="00E03C19"/>
    <w:rsid w:val="00E93C70"/>
    <w:rsid w:val="00EE0516"/>
    <w:rsid w:val="00F4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A58240-DB46-4D21-82B1-ABA7C6758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D49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9D49F7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9D49F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E051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E0516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 KTK</Company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Zeman Mariann</dc:creator>
  <cp:lastModifiedBy>Windows-felhasználó</cp:lastModifiedBy>
  <cp:revision>2</cp:revision>
  <cp:lastPrinted>2017-04-19T11:50:00Z</cp:lastPrinted>
  <dcterms:created xsi:type="dcterms:W3CDTF">2018-10-30T12:34:00Z</dcterms:created>
  <dcterms:modified xsi:type="dcterms:W3CDTF">2018-10-30T12:34:00Z</dcterms:modified>
</cp:coreProperties>
</file>