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F7" w:rsidRPr="00E03C19" w:rsidRDefault="009D49F7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bookmarkStart w:id="0" w:name="_GoBack"/>
      <w:bookmarkEnd w:id="0"/>
      <w:r w:rsidRPr="00E03C19">
        <w:rPr>
          <w:b/>
          <w:bCs/>
        </w:rPr>
        <w:t xml:space="preserve">Záróvizsga tételek </w:t>
      </w:r>
    </w:p>
    <w:p w:rsidR="00E03C19" w:rsidRPr="00E03C19" w:rsidRDefault="009D49F7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r w:rsidRPr="00E03C19">
        <w:rPr>
          <w:b/>
          <w:bCs/>
        </w:rPr>
        <w:t>Közgazdász-gazdálkodási</w:t>
      </w:r>
      <w:r w:rsidR="00E03C19" w:rsidRPr="00E03C19">
        <w:rPr>
          <w:b/>
          <w:bCs/>
        </w:rPr>
        <w:t xml:space="preserve"> hagyományos</w:t>
      </w:r>
      <w:r w:rsidRPr="00E03C19">
        <w:rPr>
          <w:b/>
          <w:bCs/>
        </w:rPr>
        <w:t xml:space="preserve"> szak </w:t>
      </w:r>
    </w:p>
    <w:p w:rsidR="009D49F7" w:rsidRPr="00E03C19" w:rsidRDefault="009D49F7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proofErr w:type="gramStart"/>
      <w:r w:rsidRPr="00E03C19">
        <w:rPr>
          <w:b/>
          <w:bCs/>
        </w:rPr>
        <w:t>nappali</w:t>
      </w:r>
      <w:proofErr w:type="gramEnd"/>
      <w:r w:rsidRPr="00E03C19">
        <w:rPr>
          <w:b/>
          <w:bCs/>
        </w:rPr>
        <w:t xml:space="preserve"> tagozat</w:t>
      </w:r>
    </w:p>
    <w:p w:rsidR="009D49F7" w:rsidRPr="00E03C19" w:rsidRDefault="001818D9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r>
        <w:rPr>
          <w:b/>
          <w:bCs/>
        </w:rPr>
        <w:t>(</w:t>
      </w:r>
      <w:r w:rsidR="00A13881">
        <w:rPr>
          <w:b/>
          <w:bCs/>
        </w:rPr>
        <w:t>2017</w:t>
      </w:r>
      <w:r>
        <w:rPr>
          <w:b/>
          <w:bCs/>
        </w:rPr>
        <w:t>/</w:t>
      </w:r>
      <w:r w:rsidR="000F380E">
        <w:rPr>
          <w:b/>
          <w:bCs/>
        </w:rPr>
        <w:t>1</w:t>
      </w:r>
      <w:r w:rsidR="005A0FEC">
        <w:rPr>
          <w:b/>
          <w:bCs/>
        </w:rPr>
        <w:t>8/2</w:t>
      </w:r>
      <w:r>
        <w:rPr>
          <w:b/>
          <w:bCs/>
        </w:rPr>
        <w:t xml:space="preserve"> félév)</w:t>
      </w:r>
    </w:p>
    <w:p w:rsidR="009D49F7" w:rsidRPr="00E03C19" w:rsidRDefault="009D49F7" w:rsidP="009D49F7">
      <w:pPr>
        <w:pStyle w:val="Szvegtrzs"/>
        <w:spacing w:before="240" w:after="240"/>
        <w:jc w:val="both"/>
        <w:rPr>
          <w:b/>
          <w:bCs/>
        </w:rPr>
      </w:pP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proofErr w:type="gramStart"/>
      <w:r w:rsidRPr="00E03C19">
        <w:t>A.</w:t>
      </w:r>
      <w:proofErr w:type="gramEnd"/>
      <w:r w:rsidRPr="00E03C19">
        <w:t xml:space="preserve"> A könyvviteli mérleg és a mérlegkészítés célja. A mérleg tartalma, szerkezete, az eszközök és a források értékelése.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Az ember, az emberi erőforrások és az oktatás szerepe a közgazdasági elméletekben, az emberi tőke elmélet, a szűrő elméletek és az emberi erőforrás fejlesztésének tervezésével foglalkozó elméletek.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proofErr w:type="gramStart"/>
      <w:r w:rsidRPr="00E03C19">
        <w:t>A.</w:t>
      </w:r>
      <w:proofErr w:type="gramEnd"/>
      <w:r w:rsidRPr="00E03C19">
        <w:t xml:space="preserve"> Az eredménykimutatás felépítése és tartalma. Ismertesse az eredménykategóriákat és azok tartalmát. Az eredménykimutatás formájának (fajtájának) megválasztásánál figyelembe veendő szempontok.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Szegmentáció, célcsoportképzés, pozicionálás. Fogyasztói magatartás; a szervezetek beszerzési magatartása.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3.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proofErr w:type="gramStart"/>
      <w:r w:rsidRPr="00E03C19">
        <w:t>A.</w:t>
      </w:r>
      <w:proofErr w:type="gramEnd"/>
      <w:r w:rsidRPr="00E03C19">
        <w:t xml:space="preserve"> Vállalkozások pénzügyi elemzése és rövidtávú pénzügyi tervezése. A cash-flow kimutatás jelentősége.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vezető tisztségviselők és a vezető állású alkalmazottak jogállásának sajátosságai.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4.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A rövidtávú pénzügyi menedzsment főbb kérdései és a vállalat </w:t>
      </w:r>
      <w:proofErr w:type="gramStart"/>
      <w:r w:rsidRPr="00E03C19">
        <w:t>finanszírozási</w:t>
      </w:r>
      <w:proofErr w:type="gramEnd"/>
      <w:r w:rsidRPr="00E03C19">
        <w:t xml:space="preserve"> politikájának kialakítása.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Munkaerő-piaci elméletek. A munkanélküliség fajtái, jellemzői, okai, munkaerő-piaci alapfogalmak. A munkaerőpiac </w:t>
      </w:r>
      <w:proofErr w:type="spellStart"/>
      <w:r w:rsidRPr="00E03C19">
        <w:t>makroökonómiája</w:t>
      </w:r>
      <w:proofErr w:type="spellEnd"/>
      <w:r w:rsidRPr="00E03C19">
        <w:t>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5.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pénz időértéke, annuitások. Beruházások és értékpapírok értékelése.</w:t>
      </w:r>
    </w:p>
    <w:p w:rsidR="009D49F7" w:rsidRPr="00E03C19" w:rsidRDefault="009D49F7" w:rsidP="002D1325">
      <w:pPr>
        <w:ind w:left="200"/>
      </w:pPr>
      <w:r w:rsidRPr="00E03C19">
        <w:t>B. Az emberi erőforrás tervezése a szervezetekben, továbbá a munkaerőellátás és az emberi erőforrások fejlesztésének fogalmai, folyamatai.</w:t>
      </w:r>
    </w:p>
    <w:p w:rsidR="00E03C19" w:rsidRDefault="00E03C19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E03C19" w:rsidRDefault="00E03C19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6.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Kockázatmenedzselés a pénzügyekben (a kockázat fogalma, mérése, a portfólió hozama és kockázata, a </w:t>
      </w:r>
      <w:proofErr w:type="spellStart"/>
      <w:r w:rsidRPr="00E03C19">
        <w:t>derivatívák</w:t>
      </w:r>
      <w:proofErr w:type="spellEnd"/>
      <w:r w:rsidRPr="00E03C19">
        <w:t xml:space="preserve"> szerepe).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szerződést biztosító mellék</w:t>
      </w:r>
      <w:r w:rsidRPr="00E03C19">
        <w:softHyphen/>
        <w:t>kötelezettségek.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7.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A stratégiai menedzsment folyamata, a </w:t>
      </w:r>
      <w:proofErr w:type="spellStart"/>
      <w:r w:rsidRPr="00E03C19">
        <w:t>makrokörnyezet</w:t>
      </w:r>
      <w:proofErr w:type="spellEnd"/>
      <w:r w:rsidRPr="00E03C19">
        <w:t xml:space="preserve"> elemzése, versenytárs</w:t>
      </w:r>
      <w:r w:rsidRPr="00E03C19">
        <w:softHyphen/>
        <w:t>elemzés.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Gazdasági társaságok működésének feltételei és adózásuk szabályai.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8.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jegybank és a hitelintézetek szerepe a bankrendszerben, fizetési forgalom a magyar banki gyakorlatban.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Az emberi erőforrás </w:t>
      </w:r>
      <w:proofErr w:type="gramStart"/>
      <w:r w:rsidRPr="00E03C19">
        <w:t>menedzselést</w:t>
      </w:r>
      <w:proofErr w:type="gramEnd"/>
      <w:r w:rsidRPr="00E03C19">
        <w:t xml:space="preserve"> meghatározó társadalmi-gazdasági környezetei tényezők. Az emberi erőforrás menedzsment modellje, </w:t>
      </w:r>
      <w:proofErr w:type="gramStart"/>
      <w:r w:rsidRPr="00E03C19">
        <w:t>definíciója</w:t>
      </w:r>
      <w:proofErr w:type="gramEnd"/>
      <w:r w:rsidRPr="00E03C19">
        <w:t>, céljai, funkciói, szervezeti illeszkedése a gazdálkodó szervezetekben.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lastRenderedPageBreak/>
        <w:t>9.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hitelkockázat felmérése, hitelműveletek.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Az egyéni vállalkozás működésének feltételei és adózási szabályai.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10.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A menedzsment alapfogalmai és </w:t>
      </w:r>
      <w:proofErr w:type="gramStart"/>
      <w:r w:rsidRPr="00E03C19">
        <w:t>kategóriái</w:t>
      </w:r>
      <w:proofErr w:type="gramEnd"/>
      <w:r w:rsidRPr="00E03C19">
        <w:t>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Vállalati tervezés.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11.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A szervezeti </w:t>
      </w:r>
      <w:proofErr w:type="gramStart"/>
      <w:r w:rsidRPr="00E03C19">
        <w:t>struktúra</w:t>
      </w:r>
      <w:proofErr w:type="gramEnd"/>
      <w:r w:rsidRPr="00E03C19">
        <w:t xml:space="preserve"> kialakítását befolyásoló tényezők, struktúra típusok és jellemzőik.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Költségszámítási rendszerek és összehasonlításuk.</w:t>
      </w:r>
    </w:p>
    <w:p w:rsidR="009D49F7" w:rsidRPr="00E03C19" w:rsidRDefault="009D49F7" w:rsidP="002D1325">
      <w:pPr>
        <w:pStyle w:val="Szvegtrzs"/>
        <w:spacing w:after="0"/>
        <w:ind w:left="540" w:hanging="360"/>
        <w:jc w:val="both"/>
        <w:rPr>
          <w:b/>
          <w:bCs/>
        </w:rPr>
      </w:pPr>
      <w:r w:rsidRPr="00E03C19">
        <w:rPr>
          <w:b/>
          <w:bCs/>
        </w:rPr>
        <w:t>12.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vezetés- (</w:t>
      </w:r>
      <w:proofErr w:type="spellStart"/>
      <w:r w:rsidRPr="00E03C19">
        <w:t>leadership</w:t>
      </w:r>
      <w:proofErr w:type="spellEnd"/>
      <w:r w:rsidRPr="00E03C19">
        <w:t xml:space="preserve">) elméletek rendszerezése, az elméletcsoportok jellemzése, főbb </w:t>
      </w:r>
      <w:proofErr w:type="spellStart"/>
      <w:r w:rsidRPr="00E03C19">
        <w:t>leadership</w:t>
      </w:r>
      <w:proofErr w:type="spellEnd"/>
      <w:r w:rsidRPr="00E03C19">
        <w:t xml:space="preserve"> elméletek.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Termékstratégia, szolgáltatásmarketing.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13.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szervezeti változásmenedzsment célja, folyamata, módszerei. A változásmenedzsment stratégiája és taktikája.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Disztribúciós stratégia. </w:t>
      </w:r>
      <w:proofErr w:type="spellStart"/>
      <w:r w:rsidRPr="00E03C19">
        <w:t>Árstratégia</w:t>
      </w:r>
      <w:proofErr w:type="spellEnd"/>
      <w:r w:rsidRPr="00E03C19">
        <w:t>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14.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tőkeexport formái. A közvetlen külföldi beruházások indítékai. A technikai- és technológiatranszfer, kapcsolatuk a tőkeexporttal.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Marketingkommunikációs stratégia. </w:t>
      </w:r>
      <w:proofErr w:type="gramStart"/>
      <w:r w:rsidRPr="00E03C19">
        <w:t>Direkt</w:t>
      </w:r>
      <w:proofErr w:type="gramEnd"/>
      <w:r w:rsidRPr="00E03C19">
        <w:t xml:space="preserve"> és online marketing.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15.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külföldi működőtőke-befektetések alakulása Magyarországon, hatásuk a gazdaságra.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Ismertesse a készletgazdálkodás leglényegesebb kérdéseit (a készletelemzés célja, a készletezési költségek, a készletezési rendszer, készletezési modellek) és a logisztikai alapelveket.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16.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Gazdasági és </w:t>
      </w:r>
      <w:proofErr w:type="gramStart"/>
      <w:r w:rsidRPr="00E03C19">
        <w:t>monetáris</w:t>
      </w:r>
      <w:proofErr w:type="gramEnd"/>
      <w:r w:rsidRPr="00E03C19">
        <w:t xml:space="preserve"> integráció Európában, az európai monetáris rendszer és a közös pénz fejlődése. A Gazdasági Monetáris Unióba történő belépés feltételei. A belépés feltételeinek értékelése Magyarország szempontjából.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vállalati kultúra, a stratégia és a kultúra összefüggései.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17.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EU szervezeti felépítése, a szervek feladatkörei. Az EU döntéshozatali eljárása. A közös költségvetés szerkezete és jellemzői.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Ösztönzésmenedzsment, teljesítmény-értékelés.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18.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EU mezőgazdasági támogatási rendszere.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Minőségbiztosítás a gazdasági szervezetekben.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19.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EU külgazdasági kapcsolatainak rendszere, Magyarország külgazdasági kapcsolatainak alakulása az EU csatlakozásig.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marketingmenedzsment folyamata, a marketingterv. Marketing</w:t>
      </w:r>
      <w:proofErr w:type="gramStart"/>
      <w:r w:rsidRPr="00E03C19">
        <w:t>információs</w:t>
      </w:r>
      <w:proofErr w:type="gramEnd"/>
      <w:r w:rsidRPr="00E03C19">
        <w:t xml:space="preserve"> rendszer, marketingkutatás.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20.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kereskedelempolitika eszközrendszere. Nemzetközi kereskedelempolitika: a GATT és a WTO.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Vállalati diagnosztikai módszerek.</w:t>
      </w:r>
    </w:p>
    <w:p w:rsidR="00E03C19" w:rsidRDefault="00E03C19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2D1325" w:rsidRDefault="002D1325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2D1325" w:rsidRDefault="002D1325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lastRenderedPageBreak/>
        <w:t>21.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külkereskedelmi ügyletek, szokások és szokványok a nemzetközi kereskedelemben.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stratégia bevezetése és a megvalósítást támogató rendszerek.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22.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Marketingstratégiák nemzetközi környezetben.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Vállalatértékelési módszerek.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23.</w:t>
      </w:r>
    </w:p>
    <w:p w:rsidR="00C01A13" w:rsidRPr="00C01A13" w:rsidRDefault="00C01A13" w:rsidP="002D1325">
      <w:pPr>
        <w:ind w:left="567" w:hanging="369"/>
        <w:jc w:val="both"/>
      </w:pPr>
      <w:r>
        <w:t xml:space="preserve">A. </w:t>
      </w:r>
      <w:r w:rsidRPr="00C01A13">
        <w:t>Az általános forgalmi adó alanyi és tárgyi köre, az Európai Közösségen belüli termékbeszerzés és a termékimport fogalma, adójogi vonzatai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stratégiák szintjei, típusai és jellemzői.</w:t>
      </w:r>
    </w:p>
    <w:p w:rsidR="009D49F7" w:rsidRPr="00E03C19" w:rsidRDefault="009D49F7" w:rsidP="002D1325">
      <w:pPr>
        <w:ind w:left="200"/>
      </w:pPr>
    </w:p>
    <w:sectPr w:rsidR="009D49F7" w:rsidRPr="00E0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7"/>
    <w:rsid w:val="00004C50"/>
    <w:rsid w:val="000C3A95"/>
    <w:rsid w:val="000F380E"/>
    <w:rsid w:val="001818D9"/>
    <w:rsid w:val="002D1325"/>
    <w:rsid w:val="002E075F"/>
    <w:rsid w:val="00393B85"/>
    <w:rsid w:val="00415A4C"/>
    <w:rsid w:val="004A40E3"/>
    <w:rsid w:val="005A0FEC"/>
    <w:rsid w:val="009D49F7"/>
    <w:rsid w:val="00A13881"/>
    <w:rsid w:val="00AF59FF"/>
    <w:rsid w:val="00C01A13"/>
    <w:rsid w:val="00C724B2"/>
    <w:rsid w:val="00DD4495"/>
    <w:rsid w:val="00DF25EF"/>
    <w:rsid w:val="00E03C19"/>
    <w:rsid w:val="00E93C70"/>
    <w:rsid w:val="00EE0516"/>
    <w:rsid w:val="00F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8240-DB46-4D21-82B1-ABA7C67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D49F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D49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5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5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Mariann</dc:creator>
  <cp:lastModifiedBy>Windows-felhasználó</cp:lastModifiedBy>
  <cp:revision>2</cp:revision>
  <cp:lastPrinted>2017-04-19T11:50:00Z</cp:lastPrinted>
  <dcterms:created xsi:type="dcterms:W3CDTF">2018-10-30T12:34:00Z</dcterms:created>
  <dcterms:modified xsi:type="dcterms:W3CDTF">2018-10-30T12:34:00Z</dcterms:modified>
</cp:coreProperties>
</file>